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D12DA" w14:textId="43D2F70C" w:rsidR="00C809FC" w:rsidRDefault="00C809FC" w:rsidP="00077D74">
      <w:pPr>
        <w:spacing w:after="0" w:line="480" w:lineRule="auto"/>
      </w:pPr>
    </w:p>
    <w:p w14:paraId="0F5C67CC" w14:textId="6706A7D1" w:rsidR="00D30D22" w:rsidRDefault="00D30D22" w:rsidP="00077D74">
      <w:pPr>
        <w:spacing w:after="0" w:line="480" w:lineRule="auto"/>
      </w:pPr>
    </w:p>
    <w:p w14:paraId="0560EB4D" w14:textId="722F8B70" w:rsidR="00D30D22" w:rsidRDefault="00D30D22" w:rsidP="00077D74">
      <w:pPr>
        <w:spacing w:after="0" w:line="480" w:lineRule="auto"/>
      </w:pPr>
    </w:p>
    <w:p w14:paraId="6B6F8516" w14:textId="77777777" w:rsidR="00FC0E7B" w:rsidRDefault="00FC0E7B" w:rsidP="00077D74">
      <w:pPr>
        <w:spacing w:after="0" w:line="480" w:lineRule="auto"/>
      </w:pPr>
    </w:p>
    <w:p w14:paraId="414B4F7D" w14:textId="77777777" w:rsidR="00FC0E7B" w:rsidRDefault="00FC0E7B" w:rsidP="00077D74">
      <w:pPr>
        <w:spacing w:after="0" w:line="480" w:lineRule="auto"/>
      </w:pPr>
    </w:p>
    <w:p w14:paraId="714491E6" w14:textId="77777777" w:rsidR="00FC0E7B" w:rsidRDefault="00FC0E7B" w:rsidP="00077D74">
      <w:pPr>
        <w:spacing w:after="0" w:line="480" w:lineRule="auto"/>
      </w:pPr>
    </w:p>
    <w:p w14:paraId="748BBA6D" w14:textId="4F87DF87" w:rsidR="00D30D22" w:rsidRDefault="004C3DD4" w:rsidP="00077D74">
      <w:pPr>
        <w:spacing w:after="0" w:line="480" w:lineRule="auto"/>
        <w:jc w:val="center"/>
      </w:pPr>
      <w:r>
        <w:t xml:space="preserve">Part 2: </w:t>
      </w:r>
      <w:r w:rsidR="00FC0E7B">
        <w:t>Impact of Self-Learning on College Students</w:t>
      </w:r>
    </w:p>
    <w:p w14:paraId="106E4011" w14:textId="1B0E83E8" w:rsidR="00FC0E7B" w:rsidRDefault="00865884" w:rsidP="00077D74">
      <w:pPr>
        <w:spacing w:after="0" w:line="480" w:lineRule="auto"/>
        <w:jc w:val="center"/>
      </w:pPr>
      <w:r>
        <w:t xml:space="preserve">Student’s </w:t>
      </w:r>
      <w:r w:rsidR="00FC0E7B">
        <w:t>Name</w:t>
      </w:r>
    </w:p>
    <w:p w14:paraId="001D2055" w14:textId="72CFCE0D" w:rsidR="00FC0E7B" w:rsidRDefault="00FC0E7B" w:rsidP="00077D74">
      <w:pPr>
        <w:spacing w:after="0" w:line="480" w:lineRule="auto"/>
        <w:jc w:val="center"/>
      </w:pPr>
      <w:r>
        <w:t>Institution</w:t>
      </w:r>
      <w:r w:rsidR="00865884">
        <w:t xml:space="preserve">al Affiliation </w:t>
      </w:r>
    </w:p>
    <w:p w14:paraId="444BD437" w14:textId="2C192064" w:rsidR="00FC0E7B" w:rsidRDefault="00FC0E7B" w:rsidP="00077D74">
      <w:pPr>
        <w:spacing w:after="0" w:line="480" w:lineRule="auto"/>
        <w:jc w:val="center"/>
      </w:pPr>
    </w:p>
    <w:p w14:paraId="5AFC7112" w14:textId="218AAA17" w:rsidR="00FC0E7B" w:rsidRDefault="00FC0E7B" w:rsidP="00077D74">
      <w:pPr>
        <w:spacing w:after="0" w:line="480" w:lineRule="auto"/>
        <w:jc w:val="center"/>
      </w:pPr>
    </w:p>
    <w:p w14:paraId="5FABF312" w14:textId="6298D4A6" w:rsidR="00FC0E7B" w:rsidRDefault="00FC0E7B" w:rsidP="00077D74">
      <w:pPr>
        <w:spacing w:after="0" w:line="480" w:lineRule="auto"/>
        <w:jc w:val="center"/>
      </w:pPr>
    </w:p>
    <w:p w14:paraId="1C22DFB7" w14:textId="00ED292E" w:rsidR="00FC0E7B" w:rsidRDefault="00FC0E7B" w:rsidP="00077D74">
      <w:pPr>
        <w:spacing w:after="0" w:line="480" w:lineRule="auto"/>
        <w:jc w:val="center"/>
      </w:pPr>
    </w:p>
    <w:p w14:paraId="255177F2" w14:textId="4173352A" w:rsidR="00FC0E7B" w:rsidRDefault="00FC0E7B" w:rsidP="00077D74">
      <w:pPr>
        <w:spacing w:after="0" w:line="480" w:lineRule="auto"/>
        <w:jc w:val="center"/>
      </w:pPr>
    </w:p>
    <w:p w14:paraId="7BCB5EB7" w14:textId="43FD7B88" w:rsidR="00FC0E7B" w:rsidRDefault="00FC0E7B" w:rsidP="00077D74">
      <w:pPr>
        <w:spacing w:after="0" w:line="480" w:lineRule="auto"/>
        <w:jc w:val="center"/>
      </w:pPr>
    </w:p>
    <w:p w14:paraId="6E78DD5B" w14:textId="2DD0DACE" w:rsidR="00FC0E7B" w:rsidRDefault="00FC0E7B" w:rsidP="00077D74">
      <w:pPr>
        <w:spacing w:after="0" w:line="480" w:lineRule="auto"/>
        <w:jc w:val="center"/>
      </w:pPr>
    </w:p>
    <w:p w14:paraId="4066D64B" w14:textId="4437E3B2" w:rsidR="00FC0E7B" w:rsidRDefault="00FC0E7B" w:rsidP="00077D74">
      <w:pPr>
        <w:spacing w:after="0" w:line="480" w:lineRule="auto"/>
        <w:jc w:val="center"/>
      </w:pPr>
    </w:p>
    <w:p w14:paraId="2F270572" w14:textId="0708C1D5" w:rsidR="00FC0E7B" w:rsidRDefault="00FC0E7B" w:rsidP="00077D74">
      <w:pPr>
        <w:spacing w:after="0" w:line="480" w:lineRule="auto"/>
        <w:jc w:val="center"/>
      </w:pPr>
    </w:p>
    <w:p w14:paraId="7600AC91" w14:textId="12E92C9E" w:rsidR="00FC0E7B" w:rsidRDefault="00FC0E7B" w:rsidP="00077D74">
      <w:pPr>
        <w:spacing w:after="0" w:line="480" w:lineRule="auto"/>
        <w:jc w:val="center"/>
      </w:pPr>
    </w:p>
    <w:p w14:paraId="16615948" w14:textId="2FAAD541" w:rsidR="00FC0E7B" w:rsidRDefault="00FC0E7B" w:rsidP="00077D74">
      <w:pPr>
        <w:spacing w:after="0" w:line="480" w:lineRule="auto"/>
        <w:jc w:val="center"/>
      </w:pPr>
    </w:p>
    <w:p w14:paraId="47C3FDFF" w14:textId="44F4023E" w:rsidR="00FC0E7B" w:rsidRDefault="00FC0E7B" w:rsidP="00077D74">
      <w:pPr>
        <w:spacing w:after="0" w:line="480" w:lineRule="auto"/>
        <w:jc w:val="center"/>
      </w:pPr>
    </w:p>
    <w:p w14:paraId="6006DFDC" w14:textId="02C6E4E0" w:rsidR="00FC0E7B" w:rsidRDefault="00FC0E7B" w:rsidP="00077D74">
      <w:pPr>
        <w:spacing w:after="0" w:line="480" w:lineRule="auto"/>
        <w:jc w:val="center"/>
      </w:pPr>
    </w:p>
    <w:p w14:paraId="66D664A3" w14:textId="77777777" w:rsidR="00826EAE" w:rsidRDefault="00826EAE" w:rsidP="003944B3">
      <w:pPr>
        <w:spacing w:after="0" w:line="480" w:lineRule="auto"/>
      </w:pPr>
    </w:p>
    <w:p w14:paraId="7C937C15" w14:textId="7E162008" w:rsidR="00FC0E7B" w:rsidRDefault="00635EFF" w:rsidP="00077D74">
      <w:pPr>
        <w:spacing w:after="0" w:line="480" w:lineRule="auto"/>
        <w:jc w:val="center"/>
      </w:pPr>
      <w:r>
        <w:lastRenderedPageBreak/>
        <w:t xml:space="preserve">Part 2: </w:t>
      </w:r>
      <w:r w:rsidR="00FC0E7B">
        <w:t>Impact of Self-Learning on College Students</w:t>
      </w:r>
    </w:p>
    <w:p w14:paraId="3CB337EC" w14:textId="67F65D80" w:rsidR="00FC0E7B" w:rsidRPr="00C6421D" w:rsidRDefault="00C6421D" w:rsidP="00077D74">
      <w:pPr>
        <w:pStyle w:val="ListParagraph"/>
        <w:numPr>
          <w:ilvl w:val="0"/>
          <w:numId w:val="1"/>
        </w:numPr>
        <w:spacing w:after="0" w:line="480" w:lineRule="auto"/>
        <w:rPr>
          <w:b/>
          <w:bCs/>
        </w:rPr>
      </w:pPr>
      <w:r w:rsidRPr="00C6421D">
        <w:rPr>
          <w:b/>
          <w:bCs/>
        </w:rPr>
        <w:t>What was the purpose of the study?  What are the main research questions?</w:t>
      </w:r>
    </w:p>
    <w:p w14:paraId="20508CA1" w14:textId="1CA7BDAE" w:rsidR="00AB1A51" w:rsidRDefault="008B531A" w:rsidP="00077D74">
      <w:pPr>
        <w:pStyle w:val="ListParagraph"/>
        <w:spacing w:after="0" w:line="480" w:lineRule="auto"/>
      </w:pPr>
      <w:r>
        <w:t>The purpose of this study is to improve the existing or the available literature on service learning and increase people understands</w:t>
      </w:r>
      <w:r w:rsidR="00DF1148">
        <w:t xml:space="preserve"> of </w:t>
      </w:r>
      <w:r>
        <w:t xml:space="preserve">the aspect of service-learning in relation to social development of the college students.  </w:t>
      </w:r>
      <w:r w:rsidR="00AB1A51">
        <w:t xml:space="preserve">The study executes this purpose </w:t>
      </w:r>
      <w:r w:rsidR="00DE4241">
        <w:t>by investigating</w:t>
      </w:r>
      <w:r w:rsidR="00FC3480">
        <w:t xml:space="preserve"> various</w:t>
      </w:r>
      <w:r w:rsidR="00AB1A51">
        <w:t xml:space="preserve"> activities and interactions on-site, duration of service, </w:t>
      </w:r>
      <w:r w:rsidR="00FC3480">
        <w:t>experiential approach, and learning duration</w:t>
      </w:r>
      <w:r w:rsidR="00AB1A51">
        <w:t xml:space="preserve">, written and oral reflection affect </w:t>
      </w:r>
      <w:r w:rsidR="00D27D1B">
        <w:t>students' commitment level</w:t>
      </w:r>
      <w:r w:rsidR="00AB1A51">
        <w:t xml:space="preserve"> to future self-efficacy, social empowerment</w:t>
      </w:r>
      <w:r w:rsidR="00D27D1B">
        <w:t>,</w:t>
      </w:r>
      <w:r w:rsidR="00AB1A51">
        <w:t xml:space="preserve"> and community engagement (</w:t>
      </w:r>
      <w:r w:rsidR="00DA6B96">
        <w:t xml:space="preserve">Knapp, </w:t>
      </w:r>
      <w:r w:rsidR="004B4B87">
        <w:t xml:space="preserve">Fisher &amp; Levesque-Bristol, 2010, </w:t>
      </w:r>
      <w:r w:rsidR="00DA6B96">
        <w:t>p</w:t>
      </w:r>
      <w:r w:rsidR="004B4B87">
        <w:t xml:space="preserve">. </w:t>
      </w:r>
      <w:r w:rsidR="00AB1A51">
        <w:t>235)</w:t>
      </w:r>
      <w:r w:rsidR="00DE4241">
        <w:t>. The main research questions include;</w:t>
      </w:r>
    </w:p>
    <w:p w14:paraId="56C68504" w14:textId="5A9BA8C8" w:rsidR="00DE4241" w:rsidRDefault="00DE4241" w:rsidP="00077D74">
      <w:pPr>
        <w:pStyle w:val="ListParagraph"/>
        <w:spacing w:after="0" w:line="480" w:lineRule="auto"/>
      </w:pPr>
      <w:r>
        <w:t>What are the specific aspects that bring about the benefits of social learning in college students?</w:t>
      </w:r>
    </w:p>
    <w:p w14:paraId="20A6DC85" w14:textId="7E090652" w:rsidR="00DE4241" w:rsidRDefault="00DE4241" w:rsidP="00077D74">
      <w:pPr>
        <w:pStyle w:val="ListParagraph"/>
        <w:spacing w:after="0" w:line="480" w:lineRule="auto"/>
      </w:pPr>
      <w:r>
        <w:t>Does service-learning experience increase college student</w:t>
      </w:r>
      <w:r w:rsidR="00D27D1B">
        <w:t>'</w:t>
      </w:r>
      <w:r>
        <w:t>s civic engagements in the future?</w:t>
      </w:r>
    </w:p>
    <w:p w14:paraId="17706A04" w14:textId="6960F54C" w:rsidR="00DE4241" w:rsidRDefault="00DE4241" w:rsidP="00077D74">
      <w:pPr>
        <w:pStyle w:val="ListParagraph"/>
        <w:spacing w:after="0" w:line="480" w:lineRule="auto"/>
      </w:pPr>
      <w:r>
        <w:t xml:space="preserve">In what ways can a college student make a difference in </w:t>
      </w:r>
      <w:r w:rsidR="00D27D1B">
        <w:t xml:space="preserve">the </w:t>
      </w:r>
      <w:r>
        <w:t>future?</w:t>
      </w:r>
    </w:p>
    <w:p w14:paraId="11F66A4F" w14:textId="12299611" w:rsidR="00DE4241" w:rsidRPr="00DE4241" w:rsidRDefault="00DE4241" w:rsidP="00077D74">
      <w:pPr>
        <w:pStyle w:val="ListParagraph"/>
        <w:numPr>
          <w:ilvl w:val="0"/>
          <w:numId w:val="1"/>
        </w:numPr>
        <w:spacing w:after="0" w:line="480" w:lineRule="auto"/>
      </w:pPr>
      <w:r w:rsidRPr="00DE4241">
        <w:rPr>
          <w:b/>
          <w:bCs/>
        </w:rPr>
        <w:t>Who participated in the study?</w:t>
      </w:r>
    </w:p>
    <w:p w14:paraId="7E3A763A" w14:textId="031DC375" w:rsidR="00DE4241" w:rsidRPr="00AB1A51" w:rsidRDefault="00DE4241" w:rsidP="00077D74">
      <w:pPr>
        <w:pStyle w:val="ListParagraph"/>
        <w:spacing w:after="0" w:line="480" w:lineRule="auto"/>
      </w:pPr>
      <w:r w:rsidRPr="00DE4241">
        <w:t>The</w:t>
      </w:r>
      <w:r w:rsidR="00D27D1B">
        <w:t>y</w:t>
      </w:r>
      <w:r w:rsidRPr="00DE4241">
        <w:t xml:space="preserve"> </w:t>
      </w:r>
      <w:r w:rsidR="00347AD5">
        <w:t>carried out a pilot study by using 50 service-learning students from Missouri State University. The pilot program aimed at testing the reliability of the scales. The second study involved 341 students (</w:t>
      </w:r>
      <w:r w:rsidR="00D27D1B">
        <w:t>Knapp et al.</w:t>
      </w:r>
      <w:r w:rsidR="004B4B87">
        <w:t>,</w:t>
      </w:r>
      <w:r w:rsidR="00D27D1B">
        <w:t xml:space="preserve"> 2010, p</w:t>
      </w:r>
      <w:r w:rsidR="004B4B87">
        <w:t xml:space="preserve">. </w:t>
      </w:r>
      <w:r w:rsidR="00347AD5">
        <w:t>239). The students were from 52 learning courses.</w:t>
      </w:r>
      <w:r w:rsidR="0088376C">
        <w:t xml:space="preserve">  75% were women while 25% men, </w:t>
      </w:r>
      <w:r w:rsidR="00347AD5">
        <w:t>47% of the students were seniors</w:t>
      </w:r>
      <w:r w:rsidR="00D27D1B">
        <w:t>,</w:t>
      </w:r>
      <w:r w:rsidR="0088376C">
        <w:t xml:space="preserve"> </w:t>
      </w:r>
      <w:r w:rsidR="00347AD5">
        <w:t>36% were juniors, 13% sophomores</w:t>
      </w:r>
      <w:r w:rsidR="00D27D1B">
        <w:t>,</w:t>
      </w:r>
      <w:r w:rsidR="00347AD5">
        <w:t xml:space="preserve"> and 4% freshmen</w:t>
      </w:r>
      <w:r w:rsidR="0088376C">
        <w:t xml:space="preserve"> </w:t>
      </w:r>
      <w:r w:rsidR="0088376C">
        <w:t>(Knapp et al., 2010, p. 239)</w:t>
      </w:r>
      <w:r w:rsidR="00347AD5">
        <w:t>. 79% of the sample consisted of students aged 18 to 23</w:t>
      </w:r>
      <w:r w:rsidR="00D27D1B">
        <w:t>,</w:t>
      </w:r>
      <w:r w:rsidR="00347AD5">
        <w:t xml:space="preserve"> while 21% were 24 years and above. A sample of 220 students was used during the analysis of the changes throughout the semester.</w:t>
      </w:r>
      <w:r w:rsidR="00C731E6">
        <w:t xml:space="preserve"> </w:t>
      </w:r>
    </w:p>
    <w:p w14:paraId="0F47A6DC" w14:textId="09DA06AF" w:rsidR="00C6421D" w:rsidRDefault="00C6421D" w:rsidP="00077D74">
      <w:pPr>
        <w:pStyle w:val="ListParagraph"/>
        <w:numPr>
          <w:ilvl w:val="0"/>
          <w:numId w:val="1"/>
        </w:numPr>
        <w:spacing w:after="0" w:line="480" w:lineRule="auto"/>
        <w:rPr>
          <w:b/>
          <w:bCs/>
        </w:rPr>
      </w:pPr>
      <w:r w:rsidRPr="00C6421D">
        <w:rPr>
          <w:b/>
          <w:bCs/>
        </w:rPr>
        <w:lastRenderedPageBreak/>
        <w:t>What methods were used to investigate the research and collect data?</w:t>
      </w:r>
    </w:p>
    <w:p w14:paraId="19A92AC2" w14:textId="26770220" w:rsidR="00347AD5" w:rsidRPr="00FE7E71" w:rsidRDefault="00347AD5" w:rsidP="00FE7E71">
      <w:pPr>
        <w:pStyle w:val="ListParagraph"/>
        <w:spacing w:after="0" w:line="480" w:lineRule="auto"/>
      </w:pPr>
      <w:r w:rsidRPr="00347AD5">
        <w:t>The study used</w:t>
      </w:r>
      <w:r w:rsidR="000A339D">
        <w:t xml:space="preserve"> the one-group, pretest-posttest design in carrying out its study. It started by piloting the s</w:t>
      </w:r>
      <w:r w:rsidR="00D27D1B">
        <w:t>urve</w:t>
      </w:r>
      <w:r w:rsidR="000A339D">
        <w:t>y with 50 students before engaging fully. The study also</w:t>
      </w:r>
      <w:r w:rsidRPr="00347AD5">
        <w:t xml:space="preserve"> </w:t>
      </w:r>
      <w:r w:rsidR="0059042A">
        <w:t>open-ended questionnaires that contained questions about service-learning experiences. Also, the study used the sampling technique by selecting 341 service-learning students to help in the study. The study also used both qualitative and quantitative methods. Related contents from other studies were used in the study. To add, quantitative methods were used in the numerical analysis of data. They include correlation analysis, ANOVA, bivariate correlation</w:t>
      </w:r>
      <w:r w:rsidR="00D27D1B">
        <w:t>,</w:t>
      </w:r>
      <w:r w:rsidR="0059042A">
        <w:t xml:space="preserve"> and regression analysis.</w:t>
      </w:r>
      <w:r w:rsidR="00410A0E">
        <w:t xml:space="preserve"> The study also used surveys to in finding answers to the open-ended items. (</w:t>
      </w:r>
      <w:r w:rsidR="00D27D1B">
        <w:t>Knapp et al.</w:t>
      </w:r>
      <w:r w:rsidR="004B4B87">
        <w:t>,</w:t>
      </w:r>
      <w:r w:rsidR="00D27D1B">
        <w:t xml:space="preserve"> 2010, p</w:t>
      </w:r>
      <w:r w:rsidR="004B4B87">
        <w:t>.</w:t>
      </w:r>
      <w:r w:rsidR="00D27D1B">
        <w:t xml:space="preserve"> </w:t>
      </w:r>
      <w:r w:rsidR="00410A0E">
        <w:t>239)</w:t>
      </w:r>
    </w:p>
    <w:p w14:paraId="292274A7" w14:textId="43EF54E9" w:rsidR="00C6421D" w:rsidRDefault="00C6421D" w:rsidP="00077D74">
      <w:pPr>
        <w:pStyle w:val="ListParagraph"/>
        <w:numPr>
          <w:ilvl w:val="0"/>
          <w:numId w:val="1"/>
        </w:numPr>
        <w:spacing w:after="0" w:line="480" w:lineRule="auto"/>
        <w:rPr>
          <w:b/>
          <w:bCs/>
        </w:rPr>
      </w:pPr>
      <w:r w:rsidRPr="00C6421D">
        <w:rPr>
          <w:b/>
          <w:bCs/>
        </w:rPr>
        <w:t>What are the main findings from the study?</w:t>
      </w:r>
    </w:p>
    <w:p w14:paraId="4F99543F" w14:textId="6C70942D" w:rsidR="004E2F64" w:rsidRPr="004E2F64" w:rsidRDefault="00ED573C" w:rsidP="00077D74">
      <w:pPr>
        <w:pStyle w:val="ListParagraph"/>
        <w:spacing w:after="0" w:line="480" w:lineRule="auto"/>
      </w:pPr>
      <w:r>
        <w:t xml:space="preserve">The main finding of this study is that service learning positively impacts the social development of college students.  </w:t>
      </w:r>
      <w:r w:rsidR="004E2F64">
        <w:t xml:space="preserve">During the paired sample </w:t>
      </w:r>
      <w:r w:rsidR="004E2F64" w:rsidRPr="004E2F64">
        <w:rPr>
          <w:i/>
          <w:iCs/>
        </w:rPr>
        <w:t>t</w:t>
      </w:r>
      <w:r w:rsidR="00D27D1B">
        <w:t>-</w:t>
      </w:r>
      <w:r w:rsidR="00E275D3">
        <w:t xml:space="preserve">test, </w:t>
      </w:r>
      <w:r w:rsidR="00D27D1B">
        <w:t>civic participation's commitment</w:t>
      </w:r>
      <w:r w:rsidR="004E2F64">
        <w:t xml:space="preserve"> rose slightly through the semester of service</w:t>
      </w:r>
      <w:r w:rsidR="00D27D1B">
        <w:t>-</w:t>
      </w:r>
      <w:r w:rsidR="00E275D3">
        <w:t>learning (</w:t>
      </w:r>
      <w:r w:rsidR="00D27D1B">
        <w:t>Knapp et al. 2010, p</w:t>
      </w:r>
      <w:r w:rsidR="004B4B87">
        <w:t>.</w:t>
      </w:r>
      <w:r w:rsidR="00D27D1B">
        <w:t xml:space="preserve"> </w:t>
      </w:r>
      <w:r w:rsidR="00DE4241">
        <w:t>24</w:t>
      </w:r>
      <w:r w:rsidR="00E275D3">
        <w:t xml:space="preserve">0). Some of the </w:t>
      </w:r>
      <w:r w:rsidR="00D27D1B">
        <w:t>social learning applications result in positive outcomes on students' commitment to future</w:t>
      </w:r>
      <w:r w:rsidR="003D237D">
        <w:t xml:space="preserve"> efficacy,</w:t>
      </w:r>
      <w:r w:rsidR="00AB1A51">
        <w:t xml:space="preserve"> empowerment</w:t>
      </w:r>
      <w:r w:rsidR="003D237D">
        <w:t>, and the act of community involvement</w:t>
      </w:r>
      <w:r w:rsidR="00AB1A51">
        <w:t xml:space="preserve">. </w:t>
      </w:r>
      <w:r w:rsidR="004E2F64" w:rsidRPr="004E2F64">
        <w:t xml:space="preserve">Another </w:t>
      </w:r>
      <w:r w:rsidR="00D27D1B">
        <w:t>significant</w:t>
      </w:r>
      <w:r w:rsidR="004E2F64" w:rsidRPr="004E2F64">
        <w:t xml:space="preserve"> finding from </w:t>
      </w:r>
      <w:r w:rsidR="00D27D1B">
        <w:t xml:space="preserve">the </w:t>
      </w:r>
      <w:r w:rsidR="004E2F64" w:rsidRPr="004E2F64">
        <w:t xml:space="preserve">study is that </w:t>
      </w:r>
      <w:r w:rsidR="004E2F64">
        <w:t>enhancing s</w:t>
      </w:r>
      <w:r w:rsidR="00D27D1B">
        <w:t>tudents' social empowerment</w:t>
      </w:r>
      <w:r w:rsidR="004E2F64">
        <w:t xml:space="preserve"> is </w:t>
      </w:r>
      <w:r w:rsidR="00D27D1B">
        <w:t>essential</w:t>
      </w:r>
      <w:r w:rsidR="004E2F64">
        <w:t xml:space="preserve"> in enhancing their high levels of commitment to future civic engagement.</w:t>
      </w:r>
      <w:r w:rsidR="00E275D3">
        <w:t xml:space="preserve"> Also, the qualitative </w:t>
      </w:r>
      <w:bookmarkStart w:id="0" w:name="_GoBack"/>
      <w:bookmarkEnd w:id="0"/>
      <w:r w:rsidR="00E275D3">
        <w:t xml:space="preserve">and quantitative evidence revealed that program characteristics that enable positive social development are </w:t>
      </w:r>
      <w:r w:rsidR="00D27D1B">
        <w:t>beneficia</w:t>
      </w:r>
      <w:r w:rsidR="00E275D3">
        <w:t>l</w:t>
      </w:r>
      <w:r w:rsidR="003D237D">
        <w:t xml:space="preserve"> </w:t>
      </w:r>
      <w:r w:rsidR="003D237D">
        <w:t>(Knapp et al. 2010, p. 240)</w:t>
      </w:r>
      <w:r w:rsidR="00E275D3">
        <w:t>.</w:t>
      </w:r>
    </w:p>
    <w:p w14:paraId="16AF3D4D" w14:textId="7BD0EA70" w:rsidR="00C6421D" w:rsidRDefault="00C6421D" w:rsidP="00FE7E71">
      <w:pPr>
        <w:pStyle w:val="ListParagraph"/>
        <w:numPr>
          <w:ilvl w:val="0"/>
          <w:numId w:val="1"/>
        </w:numPr>
        <w:spacing w:after="0" w:line="480" w:lineRule="auto"/>
        <w:ind w:left="1080"/>
        <w:rPr>
          <w:b/>
          <w:bCs/>
        </w:rPr>
      </w:pPr>
      <w:r w:rsidRPr="00C6421D">
        <w:rPr>
          <w:b/>
          <w:bCs/>
        </w:rPr>
        <w:t>What do you think about the finding and the implications?</w:t>
      </w:r>
    </w:p>
    <w:p w14:paraId="412A7962" w14:textId="77777777" w:rsidR="00D27D1B" w:rsidRDefault="000A339D" w:rsidP="00FE7E71">
      <w:pPr>
        <w:spacing w:after="0" w:line="480" w:lineRule="auto"/>
        <w:ind w:left="720"/>
      </w:pPr>
      <w:r w:rsidRPr="00DA6B96">
        <w:lastRenderedPageBreak/>
        <w:t xml:space="preserve">I think the findings are credible and useful for </w:t>
      </w:r>
      <w:r w:rsidR="00D27D1B">
        <w:t>addressing</w:t>
      </w:r>
      <w:r w:rsidRPr="00DA6B96">
        <w:t xml:space="preserve"> some of the gaps that were evident in the past research about the same topic. The study scores highly for </w:t>
      </w:r>
      <w:r w:rsidR="00D27D1B">
        <w:t>explaining</w:t>
      </w:r>
      <w:r w:rsidR="00DA6B96" w:rsidRPr="00DA6B96">
        <w:t xml:space="preserve"> the significance of engaging students in service</w:t>
      </w:r>
      <w:r w:rsidR="00D27D1B">
        <w:t>-</w:t>
      </w:r>
      <w:r w:rsidR="00DA6B96" w:rsidRPr="00DA6B96">
        <w:t xml:space="preserve">learning for </w:t>
      </w:r>
      <w:r w:rsidR="00D27D1B">
        <w:t xml:space="preserve">a </w:t>
      </w:r>
      <w:r w:rsidR="00DA6B96" w:rsidRPr="00DA6B96">
        <w:t>longer duration to enhance their interest in future community participation.</w:t>
      </w:r>
    </w:p>
    <w:p w14:paraId="29FA8AE6" w14:textId="7267A7D5" w:rsidR="00C6421D" w:rsidRPr="00D27D1B" w:rsidRDefault="00C6421D" w:rsidP="00FE7E71">
      <w:pPr>
        <w:pStyle w:val="ListParagraph"/>
        <w:numPr>
          <w:ilvl w:val="0"/>
          <w:numId w:val="1"/>
        </w:numPr>
        <w:spacing w:after="0" w:line="480" w:lineRule="auto"/>
        <w:ind w:left="1080"/>
      </w:pPr>
      <w:r w:rsidRPr="00D27D1B">
        <w:rPr>
          <w:b/>
          <w:bCs/>
        </w:rPr>
        <w:t xml:space="preserve">Was there anything unclear </w:t>
      </w:r>
      <w:r w:rsidR="00347AD5" w:rsidRPr="00D27D1B">
        <w:rPr>
          <w:b/>
          <w:bCs/>
        </w:rPr>
        <w:t>or difficult</w:t>
      </w:r>
      <w:r w:rsidRPr="00D27D1B">
        <w:rPr>
          <w:b/>
          <w:bCs/>
        </w:rPr>
        <w:t xml:space="preserve"> to understand about the study?</w:t>
      </w:r>
    </w:p>
    <w:p w14:paraId="5CDF9766" w14:textId="4FC85C33" w:rsidR="00C6421D" w:rsidRDefault="00410A0E" w:rsidP="00FE7E71">
      <w:pPr>
        <w:spacing w:after="0" w:line="480" w:lineRule="auto"/>
        <w:ind w:left="720"/>
      </w:pPr>
      <w:r>
        <w:t xml:space="preserve">The aspect that I found hard to contemplate is </w:t>
      </w:r>
      <w:r w:rsidR="00D27D1B">
        <w:t>the explanation that total hours engaged in service directly correlated</w:t>
      </w:r>
      <w:r>
        <w:t xml:space="preserve"> with a student</w:t>
      </w:r>
      <w:r w:rsidR="00D27D1B">
        <w:t>'</w:t>
      </w:r>
      <w:r>
        <w:t>s future community engagement</w:t>
      </w:r>
      <w:r w:rsidR="000A339D">
        <w:t>. However, the notion of total hours is rendered insignificant when social empowerment is sneaked in as a predictor of engagement. I had difficulties understanding the turn of events. How does social empowerment affect total hours?</w:t>
      </w:r>
    </w:p>
    <w:p w14:paraId="794B372D" w14:textId="77777777" w:rsidR="00C6421D" w:rsidRDefault="00C6421D" w:rsidP="00077D74">
      <w:pPr>
        <w:spacing w:after="0" w:line="480" w:lineRule="auto"/>
      </w:pPr>
    </w:p>
    <w:p w14:paraId="3EEE5B8B" w14:textId="77777777" w:rsidR="00D27D1B" w:rsidRDefault="00D27D1B" w:rsidP="00077D74">
      <w:pPr>
        <w:spacing w:after="0" w:line="480" w:lineRule="auto"/>
      </w:pPr>
    </w:p>
    <w:p w14:paraId="3D7B7E0B" w14:textId="77777777" w:rsidR="00D27D1B" w:rsidRDefault="00D27D1B" w:rsidP="00077D74">
      <w:pPr>
        <w:spacing w:after="0" w:line="480" w:lineRule="auto"/>
      </w:pPr>
    </w:p>
    <w:p w14:paraId="0AD3CE15" w14:textId="77777777" w:rsidR="00D27D1B" w:rsidRDefault="00D27D1B" w:rsidP="00077D74">
      <w:pPr>
        <w:spacing w:after="0" w:line="480" w:lineRule="auto"/>
      </w:pPr>
    </w:p>
    <w:p w14:paraId="59D622B7" w14:textId="77777777" w:rsidR="00D27D1B" w:rsidRDefault="00D27D1B" w:rsidP="00077D74">
      <w:pPr>
        <w:spacing w:after="0" w:line="480" w:lineRule="auto"/>
      </w:pPr>
    </w:p>
    <w:p w14:paraId="72227268" w14:textId="77777777" w:rsidR="00D27D1B" w:rsidRDefault="00D27D1B" w:rsidP="00077D74">
      <w:pPr>
        <w:spacing w:after="0" w:line="480" w:lineRule="auto"/>
      </w:pPr>
    </w:p>
    <w:p w14:paraId="48DA5B78" w14:textId="77777777" w:rsidR="00D27D1B" w:rsidRDefault="00D27D1B" w:rsidP="00077D74">
      <w:pPr>
        <w:spacing w:after="0" w:line="480" w:lineRule="auto"/>
      </w:pPr>
    </w:p>
    <w:p w14:paraId="58CB4E42" w14:textId="77777777" w:rsidR="00D27D1B" w:rsidRDefault="00D27D1B" w:rsidP="00077D74">
      <w:pPr>
        <w:spacing w:after="0" w:line="480" w:lineRule="auto"/>
      </w:pPr>
    </w:p>
    <w:p w14:paraId="5839A1FD" w14:textId="77777777" w:rsidR="00D27D1B" w:rsidRDefault="00D27D1B" w:rsidP="00077D74">
      <w:pPr>
        <w:spacing w:after="0" w:line="480" w:lineRule="auto"/>
      </w:pPr>
    </w:p>
    <w:p w14:paraId="77244659" w14:textId="77777777" w:rsidR="00D27D1B" w:rsidRDefault="00D27D1B" w:rsidP="00077D74">
      <w:pPr>
        <w:spacing w:after="0" w:line="480" w:lineRule="auto"/>
      </w:pPr>
    </w:p>
    <w:p w14:paraId="6885DA30" w14:textId="77777777" w:rsidR="00D27D1B" w:rsidRDefault="00D27D1B" w:rsidP="00077D74">
      <w:pPr>
        <w:spacing w:after="0" w:line="480" w:lineRule="auto"/>
      </w:pPr>
    </w:p>
    <w:p w14:paraId="4F1DF327" w14:textId="77777777" w:rsidR="00D27D1B" w:rsidRDefault="00D27D1B" w:rsidP="00077D74">
      <w:pPr>
        <w:spacing w:after="0" w:line="480" w:lineRule="auto"/>
      </w:pPr>
    </w:p>
    <w:p w14:paraId="25F5D809" w14:textId="77777777" w:rsidR="00B05D68" w:rsidRDefault="00B05D68" w:rsidP="00077D74">
      <w:pPr>
        <w:spacing w:after="0" w:line="480" w:lineRule="auto"/>
      </w:pPr>
    </w:p>
    <w:p w14:paraId="03353C56" w14:textId="40A683E0" w:rsidR="00FC0E7B" w:rsidRDefault="00DA6B96" w:rsidP="00077D74">
      <w:pPr>
        <w:spacing w:after="0" w:line="480" w:lineRule="auto"/>
        <w:jc w:val="center"/>
      </w:pPr>
      <w:r>
        <w:lastRenderedPageBreak/>
        <w:t>Reference</w:t>
      </w:r>
    </w:p>
    <w:p w14:paraId="550DB9D5" w14:textId="22C1CBDA" w:rsidR="00DA6B96" w:rsidRPr="00D27D1B" w:rsidRDefault="00DA6B96" w:rsidP="00077D74">
      <w:pPr>
        <w:spacing w:after="0" w:line="480" w:lineRule="auto"/>
        <w:ind w:left="720" w:hanging="720"/>
        <w:jc w:val="both"/>
      </w:pPr>
      <w:r w:rsidRPr="00D27D1B">
        <w:rPr>
          <w:color w:val="222222"/>
          <w:shd w:val="clear" w:color="auto" w:fill="FFFFFF"/>
        </w:rPr>
        <w:t>Knapp, T., Fisher, B., &amp; Levesque-Bristol, C. (2010). Service-learning's impact on college students' commitment to future civic engagement, self-efficacy, and social empowerment. </w:t>
      </w:r>
      <w:r w:rsidRPr="00D27D1B">
        <w:rPr>
          <w:i/>
          <w:iCs/>
          <w:color w:val="222222"/>
          <w:shd w:val="clear" w:color="auto" w:fill="FFFFFF"/>
        </w:rPr>
        <w:t>Journal of Community Practice</w:t>
      </w:r>
      <w:r w:rsidRPr="00D27D1B">
        <w:rPr>
          <w:color w:val="222222"/>
          <w:shd w:val="clear" w:color="auto" w:fill="FFFFFF"/>
        </w:rPr>
        <w:t>, </w:t>
      </w:r>
      <w:r w:rsidRPr="00D27D1B">
        <w:rPr>
          <w:i/>
          <w:iCs/>
          <w:color w:val="222222"/>
          <w:shd w:val="clear" w:color="auto" w:fill="FFFFFF"/>
        </w:rPr>
        <w:t>18</w:t>
      </w:r>
      <w:r w:rsidRPr="00D27D1B">
        <w:rPr>
          <w:color w:val="222222"/>
          <w:shd w:val="clear" w:color="auto" w:fill="FFFFFF"/>
        </w:rPr>
        <w:t>(2-3), 233-251.</w:t>
      </w:r>
    </w:p>
    <w:sectPr w:rsidR="00DA6B96" w:rsidRPr="00D27D1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1BBEF" w14:textId="77777777" w:rsidR="0000403C" w:rsidRDefault="0000403C" w:rsidP="00D30D22">
      <w:pPr>
        <w:spacing w:after="0" w:line="240" w:lineRule="auto"/>
      </w:pPr>
      <w:r>
        <w:separator/>
      </w:r>
    </w:p>
  </w:endnote>
  <w:endnote w:type="continuationSeparator" w:id="0">
    <w:p w14:paraId="05B70DF5" w14:textId="77777777" w:rsidR="0000403C" w:rsidRDefault="0000403C" w:rsidP="00D30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FA832" w14:textId="77777777" w:rsidR="0000403C" w:rsidRDefault="0000403C" w:rsidP="00D30D22">
      <w:pPr>
        <w:spacing w:after="0" w:line="240" w:lineRule="auto"/>
      </w:pPr>
      <w:r>
        <w:separator/>
      </w:r>
    </w:p>
  </w:footnote>
  <w:footnote w:type="continuationSeparator" w:id="0">
    <w:p w14:paraId="4EC63746" w14:textId="77777777" w:rsidR="0000403C" w:rsidRDefault="0000403C" w:rsidP="00D30D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725903"/>
      <w:docPartObj>
        <w:docPartGallery w:val="Page Numbers (Top of Page)"/>
        <w:docPartUnique/>
      </w:docPartObj>
    </w:sdtPr>
    <w:sdtEndPr>
      <w:rPr>
        <w:noProof/>
      </w:rPr>
    </w:sdtEndPr>
    <w:sdtContent>
      <w:p w14:paraId="25011617" w14:textId="6DC7907D" w:rsidR="00D30D22" w:rsidRDefault="00D30D22" w:rsidP="00D30D22">
        <w:pPr>
          <w:pStyle w:val="Header"/>
        </w:pPr>
        <w:r>
          <w:t xml:space="preserve">SELF-LEARNING </w:t>
        </w:r>
        <w:r>
          <w:tab/>
        </w:r>
        <w:r>
          <w:tab/>
        </w:r>
        <w:r>
          <w:fldChar w:fldCharType="begin"/>
        </w:r>
        <w:r>
          <w:instrText xml:space="preserve"> PAGE   \* MERGEFORMAT </w:instrText>
        </w:r>
        <w:r>
          <w:fldChar w:fldCharType="separate"/>
        </w:r>
        <w:r w:rsidR="00170072">
          <w:rPr>
            <w:noProof/>
          </w:rPr>
          <w:t>4</w:t>
        </w:r>
        <w:r>
          <w:rPr>
            <w:noProof/>
          </w:rPr>
          <w:fldChar w:fldCharType="end"/>
        </w:r>
      </w:p>
    </w:sdtContent>
  </w:sdt>
  <w:p w14:paraId="4E354195" w14:textId="77777777" w:rsidR="00D30D22" w:rsidRDefault="00D30D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68A3"/>
    <w:multiLevelType w:val="hybridMultilevel"/>
    <w:tmpl w:val="60B8D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174DA1"/>
    <w:multiLevelType w:val="hybridMultilevel"/>
    <w:tmpl w:val="1892E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bCwMDWzMLe0MDAwMLZQ0lEKTi0uzszPAykwrAUA21UhZiwAAAA="/>
  </w:docVars>
  <w:rsids>
    <w:rsidRoot w:val="00D30D22"/>
    <w:rsid w:val="0000403C"/>
    <w:rsid w:val="00077D74"/>
    <w:rsid w:val="000A339D"/>
    <w:rsid w:val="00170072"/>
    <w:rsid w:val="00276987"/>
    <w:rsid w:val="00347AD5"/>
    <w:rsid w:val="003944B3"/>
    <w:rsid w:val="003D237D"/>
    <w:rsid w:val="003F158A"/>
    <w:rsid w:val="00410A0E"/>
    <w:rsid w:val="004A72CB"/>
    <w:rsid w:val="004B4B87"/>
    <w:rsid w:val="004C3DD4"/>
    <w:rsid w:val="004E2F64"/>
    <w:rsid w:val="0059042A"/>
    <w:rsid w:val="00635EFF"/>
    <w:rsid w:val="00826EAE"/>
    <w:rsid w:val="00865884"/>
    <w:rsid w:val="00873018"/>
    <w:rsid w:val="0088376C"/>
    <w:rsid w:val="008B531A"/>
    <w:rsid w:val="008E34B4"/>
    <w:rsid w:val="00AB1A51"/>
    <w:rsid w:val="00B05D68"/>
    <w:rsid w:val="00C6421D"/>
    <w:rsid w:val="00C731E6"/>
    <w:rsid w:val="00C809FC"/>
    <w:rsid w:val="00D27D1B"/>
    <w:rsid w:val="00D30D22"/>
    <w:rsid w:val="00DA6B96"/>
    <w:rsid w:val="00DB1ED5"/>
    <w:rsid w:val="00DE4241"/>
    <w:rsid w:val="00DF1148"/>
    <w:rsid w:val="00E275D3"/>
    <w:rsid w:val="00ED573C"/>
    <w:rsid w:val="00FC0E7B"/>
    <w:rsid w:val="00FC3480"/>
    <w:rsid w:val="00FE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C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D22"/>
  </w:style>
  <w:style w:type="paragraph" w:styleId="Footer">
    <w:name w:val="footer"/>
    <w:basedOn w:val="Normal"/>
    <w:link w:val="FooterChar"/>
    <w:uiPriority w:val="99"/>
    <w:unhideWhenUsed/>
    <w:rsid w:val="00D30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D22"/>
  </w:style>
  <w:style w:type="paragraph" w:styleId="ListParagraph">
    <w:name w:val="List Paragraph"/>
    <w:basedOn w:val="Normal"/>
    <w:uiPriority w:val="34"/>
    <w:qFormat/>
    <w:rsid w:val="00C642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D22"/>
  </w:style>
  <w:style w:type="paragraph" w:styleId="Footer">
    <w:name w:val="footer"/>
    <w:basedOn w:val="Normal"/>
    <w:link w:val="FooterChar"/>
    <w:uiPriority w:val="99"/>
    <w:unhideWhenUsed/>
    <w:rsid w:val="00D30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D22"/>
  </w:style>
  <w:style w:type="paragraph" w:styleId="ListParagraph">
    <w:name w:val="List Paragraph"/>
    <w:basedOn w:val="Normal"/>
    <w:uiPriority w:val="34"/>
    <w:qFormat/>
    <w:rsid w:val="00C642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2021-02-27T20:10:00Z</dcterms:created>
  <dcterms:modified xsi:type="dcterms:W3CDTF">2021-02-27T20:10:00Z</dcterms:modified>
</cp:coreProperties>
</file>